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EF51" w14:textId="5603FE2B" w:rsidR="00A739D9" w:rsidRPr="00A739D9" w:rsidRDefault="00A739D9" w:rsidP="00A739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A739D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 xml:space="preserve">Приложение </w:t>
      </w:r>
      <w:r w:rsidRPr="00A739D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№</w:t>
      </w:r>
      <w:r w:rsidRPr="00A739D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4</w:t>
      </w:r>
      <w:r w:rsidRPr="00A739D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br/>
        <w:t>к </w:t>
      </w:r>
      <w:r w:rsidRPr="00A739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Программе</w:t>
      </w:r>
      <w:r w:rsidRPr="00A739D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государственных</w:t>
      </w:r>
      <w:r w:rsidRPr="00A739D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br/>
        <w:t>гарантий бесплатного оказания</w:t>
      </w:r>
      <w:r w:rsidRPr="00A739D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br/>
        <w:t>гражданам в Чувашской Республике</w:t>
      </w:r>
      <w:r w:rsidRPr="00A739D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br/>
        <w:t>медицинской помощи</w:t>
      </w:r>
      <w:r w:rsidRPr="00A739D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br/>
        <w:t>на 2024 год и на плановый</w:t>
      </w:r>
      <w:r w:rsidRPr="00A739D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br/>
        <w:t>период 2025 и 2026 годов</w:t>
      </w:r>
    </w:p>
    <w:p w14:paraId="5DF7C94C" w14:textId="02FA64A2" w:rsidR="00A739D9" w:rsidRPr="00A739D9" w:rsidRDefault="00A739D9" w:rsidP="00A73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</w:pPr>
      <w:r w:rsidRPr="00A739D9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Перечень</w:t>
      </w:r>
      <w:r w:rsidRPr="00A739D9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br/>
        <w:t xml:space="preserve">медицинских организаций, участвующих в реализации Программы государственных гарантий бесплатного оказания гражданам в Чувашской Республике медицинской помощи на 2024 год и на плановый период 2025 и 2026 годов, в том числе Территориальной программы </w:t>
      </w:r>
      <w:r w:rsidRPr="00A739D9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ОМС</w:t>
      </w:r>
      <w:r w:rsidRPr="00A739D9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 xml:space="preserve"> граждан в Чувашской Республике, и медицинских организаций, проводящих профилактические медицинские осмотры и диспансеризацию, в том числе углубленную диспансеризацию, в 2024 году</w:t>
      </w:r>
    </w:p>
    <w:tbl>
      <w:tblPr>
        <w:tblW w:w="151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2419"/>
        <w:gridCol w:w="5480"/>
        <w:gridCol w:w="1733"/>
        <w:gridCol w:w="1447"/>
        <w:gridCol w:w="1637"/>
        <w:gridCol w:w="1649"/>
        <w:gridCol w:w="21"/>
      </w:tblGrid>
      <w:tr w:rsidR="00A739D9" w:rsidRPr="00A739D9" w14:paraId="5DCB65CF" w14:textId="77777777" w:rsidTr="00A739D9">
        <w:trPr>
          <w:trHeight w:val="240"/>
        </w:trPr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23E68" w14:textId="40283FAF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пп</w:t>
            </w:r>
            <w:proofErr w:type="spellEnd"/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0CE6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Код медицинской организации по реестру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5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C4A1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Наименование медицинской организации</w:t>
            </w:r>
          </w:p>
        </w:tc>
        <w:tc>
          <w:tcPr>
            <w:tcW w:w="6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274E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В том числе</w:t>
            </w:r>
            <w:hyperlink r:id="rId4" w:anchor="/document/408325703/entry/4111" w:history="1">
              <w:r w:rsidRPr="00A739D9">
                <w:rPr>
                  <w:rFonts w:ascii="Times New Roman" w:eastAsia="Times New Roman" w:hAnsi="Times New Roman" w:cs="Times New Roman"/>
                  <w:color w:val="3272C0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*</w:t>
              </w:r>
            </w:hyperlink>
          </w:p>
        </w:tc>
      </w:tr>
      <w:tr w:rsidR="00A739D9" w:rsidRPr="00A739D9" w14:paraId="25E4E394" w14:textId="77777777" w:rsidTr="00A739D9">
        <w:trPr>
          <w:gridAfter w:val="1"/>
          <w:wAfter w:w="18" w:type="dxa"/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D9043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440EB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B4465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BCC68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осуществление деятельности в рамках выполнения государственного задания за счет средств бюджетных ассигнований республиканского бюджета Чувашской Республики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D730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осуществление деятельности в сфере обязательного медицинского страхования</w:t>
            </w:r>
          </w:p>
        </w:tc>
        <w:tc>
          <w:tcPr>
            <w:tcW w:w="3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34ED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из них</w:t>
            </w:r>
          </w:p>
        </w:tc>
      </w:tr>
      <w:tr w:rsidR="00A739D9" w:rsidRPr="00A739D9" w14:paraId="72477209" w14:textId="77777777" w:rsidTr="00A739D9">
        <w:trPr>
          <w:gridAfter w:val="1"/>
          <w:wAfter w:w="22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B6B3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C537A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B41E4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BA81C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D23AB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E4DB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проведение профилактических медицинских осмотров и диспансеризации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8ED6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sz w:val="20"/>
                <w:szCs w:val="20"/>
                <w:lang w:eastAsia="ru-RU"/>
                <w14:ligatures w14:val="none"/>
              </w:rPr>
              <w:t>в том числе углубленной диспансеризации</w:t>
            </w:r>
          </w:p>
        </w:tc>
      </w:tr>
      <w:tr w:rsidR="00A739D9" w:rsidRPr="00A739D9" w14:paraId="3228D12C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EAE58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32F2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5969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EA5A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6A5A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CEBC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E066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7</w:t>
            </w:r>
          </w:p>
        </w:tc>
      </w:tr>
      <w:tr w:rsidR="00A739D9" w:rsidRPr="00A739D9" w14:paraId="1514BFFC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D557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454E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00181900000000000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8FA61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Автономное учреждение Чувашской Республики "Городская стоматологическая поликлиника"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A2F6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89BC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DC8DE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C1594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3266A6D4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5EBA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D6B7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00181200000000000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05DE5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Автономное учреждение Чувашской Республики "Новочебоксарская городская стоматологическая поликлиника"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ECD5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96B5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69F93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4972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6C5CDFF4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AE4B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lastRenderedPageBreak/>
              <w:t>3.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40D54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01DBD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Автономное учреждение Чувашской Республики "Республиканский центр мануальной терапии"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1CDC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01759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C72D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DB2A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61B4353E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8819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4.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F36C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00182900000000000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50C04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Автономное учреждение Чувашской Республики "Республиканская стоматологическая поликлиника"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AD73D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FF44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B660B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67F7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7D270E9F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B7D0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5.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8C998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00182400000000000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A8157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Автономное учреждение Чувашской Республики "Республиканский клинический онкологический диспансер"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0DE7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4533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9AE9C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C8F01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3BE3D0DF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8F43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6.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E48AE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00185000000000000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745D4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Акционерное общество "Санаторий "Надежда"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EB15A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6B3A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694A3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106EE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5A821C5D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0D0E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7.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A27B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00184400000000000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2B1D5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Акционерное общество "Санаторий "</w:t>
            </w:r>
            <w:proofErr w:type="spellStart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Чувашиякурорт</w:t>
            </w:r>
            <w:proofErr w:type="spellEnd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D191C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9341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140C9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F295A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7225B1F6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6FE3E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8.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45DE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00179300000000000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418EC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"Аликовская центральная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D0F0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6F5D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1C83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BC08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2AEC08C5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9300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9.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4CB4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00179400000000000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6F587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"Батыревская центральная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5FF4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E37D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0AA5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39BC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38C87E1B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9417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10.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21CA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00184200000000000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2B82A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"Больница скорой медицинской помощи"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0209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FFC88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7AAA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97EF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7C8460E4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AAA5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11.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7019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00179500000000000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3BF4F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"Вурнарская центральная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F3D4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E7EC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22B5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4EE3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5229D50A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5F6A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12.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426D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00181800000000000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27BD8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"Городская детская больница N 2"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5C55D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16DF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41C6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38C49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18C89A2E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EB8A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13.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F88B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00185400000000000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D5D80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"Городская детская клиническая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8E31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D09A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72D4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08A5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636235CF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F975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14.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F0E5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00182000000000000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64951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"Городская клиническая больница N 1"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7923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180D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822F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2A21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3731F300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72908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15.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DE1C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00181700000000000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BB99B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"Городской клинический центр"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C442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E712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7530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95BC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6E6786E1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4127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lastRenderedPageBreak/>
              <w:t>16.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4C29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00179600000000000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AA5AC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"Ибресинская центральная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2B0D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8186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C120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BCF9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09FAC4B5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E5A5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17.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C144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00179700000000000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2670B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"Канашская центральная районная больница им. Ф.Г. Григорьева"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7F20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CD8F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DA26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C155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4ECAB14A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9060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18.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9362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00184000000000000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02B1A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"Канашский межтерриториальный медицинский центр"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2344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B50BE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56C8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1594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0E2754DA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03C13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19.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D849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00179900000000000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4469B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"Козловская центральная районная больница им. И.Е. Виноградова"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5998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F952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8D89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A359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5F8AA370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EE50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20.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3E52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00180000000000000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ACCD4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"Комсомольская центральная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0BBA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CD3C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67EB3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74BF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41035D42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CF5F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21.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6309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00180100000000000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623153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"Красночетайская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B004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6E72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DCB6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2312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6DBD8A5E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D958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22.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D384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00180200000000000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3C68B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 xml:space="preserve">Бюджетное учреждение Чувашской Республики "Мариинско-Посадская центральная районная больница им. Н.А. </w:t>
            </w:r>
            <w:proofErr w:type="spellStart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Геркена</w:t>
            </w:r>
            <w:proofErr w:type="spellEnd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48D6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25AA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C7A3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A00CE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5D130209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2267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23.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9A548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661AC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"Медицинский информационно-аналитический центр"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DC4E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774FB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FC1B0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6443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1A822FD6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2053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24.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FB33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00180300000000000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A94A7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"Моргаушская центральная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59E6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C0B6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D2FE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2819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6F6C28E3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1DE2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25.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3C3C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00181100000000000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B5634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"Новочебоксарская городская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6F4B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6D2A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BC66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73BC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6B422C94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97B23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26.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5AC2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00184100000000000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95398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"Новочебоксарский медицинский центр"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8AD6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0672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2729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253B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1B32A3FB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5243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lastRenderedPageBreak/>
              <w:t>27.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A8AE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00182600000000000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E7EC1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"Президентский перинатальный центр"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1819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6332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57E8A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45B63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05C7EFD1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9A4D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28.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45DC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00182200000000000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DBD09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"Республиканская детская клиническая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9D43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01D6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59C57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B82DC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15D7B6D8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7D9C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29.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976C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00182100000000000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DF2C7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"Республиканская клиническая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7915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F704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40E91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FAD49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49D384B8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E307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30.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647AE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00182700000000000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8C11F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"Республиканская клиническая офтальмологическая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56CB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9B4D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BE464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597F5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7D91F339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7643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31.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C052C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F1A23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"Республиканская психиатрическая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A908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830EA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39439E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3F09A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68CB6A3D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CC32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32.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779D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B3D86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"Республиканская станция переливания крови"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40B8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B2FA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106CB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E78C1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3E90D198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7961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33.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64B85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C129F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"Республиканский детский санаторий "Лесная сказка"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3276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BFC8D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48E68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7F5E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2D46CAFB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57CA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34.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CC52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00182500000000000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33305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"Республиканский кардиологический диспансер"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90ADA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2245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8DA99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6F3E1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2D2A8087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5BEE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35.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9C9E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00182300000000000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439B0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"Республиканский клинический госпиталь для ветеранов войн"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5FA2B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B066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0B15E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16633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6194877C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1984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36.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ACDF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00183000000000000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BE967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"Республиканский кожно-венерологический диспансер"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5CD2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BA4D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E8506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1F945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5AD66969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E7B7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37.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3286C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286CF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"Республиканский наркологический диспансер"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A894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1D0C6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2FD31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822A8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2F2BDA6C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6CDF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lastRenderedPageBreak/>
              <w:t>38.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7668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00186200000000000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40F25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"Республиканский противотуберкулезный диспансер"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5E5B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99CA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C8FE9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9A92D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63A4FD6B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7281E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39.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ADA4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00185700000000000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54F75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"Республиканский центр медицины катастроф и скорой медицинской помощи"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5F7A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B55D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97A44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45607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76FB6F0E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AD88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40.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160A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00182800000000000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69814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"Республиканский центр общественного здоровья и медицинской профилактики, лечебной физкультуры и спортивной медицины"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4F8D3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AB46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6E580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F2781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6BE2A329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05B3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41.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17C21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01436000000000000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EC5C7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"Республиканский центр по профилактике и борьбе со СПИД и инфекционными заболеваниями"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624B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AFD2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FCE37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6DB2A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5CD53B65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A51F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42.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7EE36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A7A57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"Республиканское бюро судебно-медицинской экспертизы"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424A8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F450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90606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8E925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74D49ECE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4792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43.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93A8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00180400000000000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7AAC1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"Урмарская центральная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E9A3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FCDC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55CC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4F4E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7110A5FC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D30F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44.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C050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00181600000000000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A28E6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"Центральная городская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FD85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B8B2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703B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5FFB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5ADF1F19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CBAE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45.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AB0E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00179200000000000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10286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"Центральная районная больница Алатырского района"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ADDD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E6BF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1706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1C85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5E348754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8E11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46.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0157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00180500000000000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4FFA0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"Цивильская центральная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F853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5DAD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8E70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40D0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4E338BF4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88DC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47.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443E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00180600000000000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E576E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"Чебоксарская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CCE4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195C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B473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8AA2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3C643D2D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CF2E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48.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0150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00180700000000000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4CBAC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"Шемуршинская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65CA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C497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BC7F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3A8E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10E5BB25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BC03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lastRenderedPageBreak/>
              <w:t>49.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9C1C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00183900000000000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C4B0F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"Шумерлинский межтерриториальный медицинский центр"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84EC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2D0F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7F8E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5DB2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778FD158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9289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50.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74B3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00180800000000000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DBB25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"Ядринская центральная районная больница им. К.В. Волкова"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17AC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09D6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45D1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3931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4D4A84EE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F08F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51.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6D5A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00180900000000000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F21CF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"Яльчикская центральная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1009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0FE3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48D5E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03AB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4FA69720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A8C9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52.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0F098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00181000000000000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AF2B3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Бюджетное учреждение Чувашской Республики "Янтиковская центральная районная больница"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DA40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B7DA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F93E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90B6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4E4EDBDD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08F6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53.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92D2B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6958D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Казенное учреждение Чувашской Республики "Республиканский детский противотуберкулезный санаторий "</w:t>
            </w:r>
            <w:proofErr w:type="spellStart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Чуварлейский</w:t>
            </w:r>
            <w:proofErr w:type="spellEnd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 xml:space="preserve"> бор"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40E4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47B48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A498D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4A29B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7695E3DA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59908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54.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CA963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B20DD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Казенное учреждение Чувашской Республики "Республиканский медицинский центр мобилизационных резервов "Резерв"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8BFA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E9116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0E424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D092E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6CFAE716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3209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55.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677E7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2CF87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Казенное учреждение Чувашской Республики "Специализированный Дом ребенка "Малютка" для детей с органическими поражениями центральной нервной системы с нарушением психики"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05C7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8F75C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656F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42E8E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6249CDB2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01E3E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56.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5160C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BCF5C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Казенное учреждение Чувашской Республики "Центр ресурсного обеспечения государственных учреждений здравоохранения" Министерства здравоохранения Чувашской Республики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EBFC9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040D0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32748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6C614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5BC1C29D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51D1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57.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A3673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00077100000000000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7C8F8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 xml:space="preserve">Общество с ограниченной ответственностью "Б. Браун </w:t>
            </w:r>
            <w:proofErr w:type="spellStart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Авитум</w:t>
            </w:r>
            <w:proofErr w:type="spellEnd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 xml:space="preserve"> Руссланд </w:t>
            </w:r>
            <w:proofErr w:type="spellStart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Клиникс</w:t>
            </w:r>
            <w:proofErr w:type="spellEnd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5C136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21CC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67779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248DA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347BB4DC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3DEB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58.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32E7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01130900000000000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9DF2D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Общество с ограниченной ответственностью "Диагностический центр"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37C50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5076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96A9D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BB000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7158A531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632FE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59.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EF04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00183800000000000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56C06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Общество с ограниченной ответственностью "Икар-1"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E08E8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8873E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42FE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BF2A7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6FB2DF92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62F4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60.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1896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00185500000000000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0BB3E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Общество с ограниченной ответственностью "Инком"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BDB04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E09B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7731E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8243C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75B5B8A3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7D2B5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lastRenderedPageBreak/>
              <w:t>61.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B4E88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00183400000000000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09D03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Общество с ограниченной ответственностью "Лечебно-диагностический центр международного института биологических систем - Чебоксары"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43B4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20B2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379AA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F5110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2E41616A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93FA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62.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B95A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00185800000000000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8F30C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Общество с ограниченной ответственностью "</w:t>
            </w:r>
            <w:proofErr w:type="spellStart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Медикар</w:t>
            </w:r>
            <w:proofErr w:type="spellEnd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0E2DB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BE10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55C0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7799E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485BE31C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2F02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63.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30CE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00185300000000000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32834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Общество с ограниченной ответственностью "Медицинский центр "Радужный"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A1966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D34F8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602E8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A5F03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5FE00538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48E07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64.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968B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00141900000000000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46F28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Общество с ограниченной ответственностью "МРТ Экспресс"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93078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52463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1DE08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F9A5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016D4067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50F7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65.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FCF3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00186100000000000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DD357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 xml:space="preserve">Общество с ограниченной ответственностью "МТК - Клиника </w:t>
            </w:r>
            <w:proofErr w:type="spellStart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Легамед</w:t>
            </w:r>
            <w:proofErr w:type="spellEnd"/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18069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7DA6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2FD09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21285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30226E2F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C58D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66.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98E32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00184300000000000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0E1CA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Общество с ограниченной ответственностью "Томография Плюс"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2E31E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FBC7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E9892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FE35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4E5E2E21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9BD2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67.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AE80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00026800000000000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3FA02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Общество с ограниченной ответственностью "ФРЕЗЕНИУС НЕФРОКЕА"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AF1AC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6304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5B5C9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B8BC8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16FE7CB9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C83D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68.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B103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00186500000000000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92B61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Общество с ограниченной ответственностью "ЦЕНТР ЭКО"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1DA38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D4FB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8E4B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C3A1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67341CF8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3874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69.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A2A0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00543200000000000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B29F4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С.Н. Федорова" Министерства здравоохранения Российской Федерации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5668E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C4B9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D09A5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7C959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75D36465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8346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70.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02DB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00183300000000000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773F7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 Чебоксары)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8AF6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F13F6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D87A8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9EFDA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3B5576C0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F6D9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71.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C90F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00181300000000000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28D1A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Федеральное государственное бюджетное учреждение здравоохранения "Медико-санитарная часть N 29 Федерального медико-биологического агентства"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C06D1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E8119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BA1FB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1E470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31D1E8B9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98A53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72.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C858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00183100000000000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BF4D8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Чувашской Республике"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CEA05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A9CB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A8BE6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5963F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</w:tr>
      <w:tr w:rsidR="00A739D9" w:rsidRPr="00A739D9" w14:paraId="1255762F" w14:textId="77777777" w:rsidTr="00A739D9">
        <w:trPr>
          <w:gridAfter w:val="1"/>
          <w:wAfter w:w="22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9CD7C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73.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CE47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00179800000000000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48716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Частное учреждение здравоохранения "Поликлиника "РЖД-Медицина" города Канаш"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F2E23" w14:textId="77777777" w:rsidR="00A739D9" w:rsidRPr="00A739D9" w:rsidRDefault="00A739D9" w:rsidP="00A7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9B1B4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3410D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3508A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1</w:t>
            </w:r>
          </w:p>
        </w:tc>
      </w:tr>
      <w:tr w:rsidR="00A739D9" w:rsidRPr="00A739D9" w14:paraId="72FF863F" w14:textId="77777777" w:rsidTr="00A739D9">
        <w:trPr>
          <w:gridAfter w:val="1"/>
          <w:wAfter w:w="22" w:type="dxa"/>
        </w:trPr>
        <w:tc>
          <w:tcPr>
            <w:tcW w:w="8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39774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b/>
                <w:bCs/>
                <w:color w:val="22272F"/>
                <w:kern w:val="0"/>
                <w:lang w:eastAsia="ru-RU"/>
                <w14:ligatures w14:val="none"/>
              </w:rPr>
              <w:t>Итого</w:t>
            </w: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 медицинских организаций, участвующих в Программе государственных гарантий бесплатного оказания гражданам в Чувашской Республике медицинской помощи на 2024 год и на плановый период 2025 и 2026 годов,</w:t>
            </w:r>
          </w:p>
          <w:p w14:paraId="65F627B0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lastRenderedPageBreak/>
              <w:t>в том числе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D702B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lastRenderedPageBreak/>
              <w:t>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4E44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77781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04A4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29</w:t>
            </w:r>
          </w:p>
        </w:tc>
      </w:tr>
      <w:tr w:rsidR="00A739D9" w:rsidRPr="00A739D9" w14:paraId="5B810D21" w14:textId="77777777" w:rsidTr="00A739D9">
        <w:trPr>
          <w:gridAfter w:val="1"/>
          <w:wAfter w:w="22" w:type="dxa"/>
        </w:trPr>
        <w:tc>
          <w:tcPr>
            <w:tcW w:w="8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E1F03" w14:textId="77777777" w:rsidR="00A739D9" w:rsidRPr="00A739D9" w:rsidRDefault="00A739D9" w:rsidP="00A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8A74F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746C8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352A0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5BA83" w14:textId="77777777" w:rsidR="00A739D9" w:rsidRPr="00A739D9" w:rsidRDefault="00A739D9" w:rsidP="00A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</w:pPr>
            <w:r w:rsidRPr="00A739D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  <w14:ligatures w14:val="none"/>
              </w:rPr>
              <w:t>0</w:t>
            </w:r>
          </w:p>
        </w:tc>
      </w:tr>
    </w:tbl>
    <w:p w14:paraId="00E18727" w14:textId="77777777" w:rsidR="00A739D9" w:rsidRPr="00A739D9" w:rsidRDefault="00A739D9" w:rsidP="00A73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A739D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</w:t>
      </w:r>
    </w:p>
    <w:p w14:paraId="670AA6AD" w14:textId="77777777" w:rsidR="00A739D9" w:rsidRPr="00A739D9" w:rsidRDefault="00A739D9" w:rsidP="00A7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1"/>
          <w:szCs w:val="21"/>
          <w:lang w:eastAsia="ru-RU"/>
          <w14:ligatures w14:val="none"/>
        </w:rPr>
      </w:pPr>
      <w:r w:rsidRPr="00A739D9">
        <w:rPr>
          <w:rFonts w:ascii="Times New Roman" w:eastAsia="Times New Roman" w:hAnsi="Times New Roman" w:cs="Times New Roman"/>
          <w:color w:val="22272F"/>
          <w:kern w:val="0"/>
          <w:sz w:val="21"/>
          <w:szCs w:val="21"/>
          <w:lang w:eastAsia="ru-RU"/>
          <w14:ligatures w14:val="none"/>
        </w:rPr>
        <w:t>──────────────────────────────</w:t>
      </w:r>
    </w:p>
    <w:p w14:paraId="1EA92DF1" w14:textId="77777777" w:rsidR="00A739D9" w:rsidRPr="00A739D9" w:rsidRDefault="00A739D9" w:rsidP="00A73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1"/>
          <w:szCs w:val="21"/>
          <w:lang w:eastAsia="ru-RU"/>
          <w14:ligatures w14:val="none"/>
        </w:rPr>
      </w:pPr>
      <w:r w:rsidRPr="00A739D9">
        <w:rPr>
          <w:rFonts w:ascii="Times New Roman" w:eastAsia="Times New Roman" w:hAnsi="Times New Roman" w:cs="Times New Roman"/>
          <w:color w:val="22272F"/>
          <w:kern w:val="0"/>
          <w:sz w:val="21"/>
          <w:szCs w:val="21"/>
          <w:lang w:eastAsia="ru-RU"/>
          <w14:ligatures w14:val="none"/>
        </w:rPr>
        <w:t>* Знак отличия (1).</w:t>
      </w:r>
    </w:p>
    <w:p w14:paraId="0FA25748" w14:textId="77777777" w:rsidR="00931A5B" w:rsidRPr="00A739D9" w:rsidRDefault="00931A5B">
      <w:pPr>
        <w:rPr>
          <w:rFonts w:ascii="Times New Roman" w:hAnsi="Times New Roman" w:cs="Times New Roman"/>
        </w:rPr>
      </w:pPr>
    </w:p>
    <w:sectPr w:rsidR="00931A5B" w:rsidRPr="00A739D9" w:rsidSect="00A739D9">
      <w:pgSz w:w="16838" w:h="11906" w:orient="landscape"/>
      <w:pgMar w:top="85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D9"/>
    <w:rsid w:val="00555949"/>
    <w:rsid w:val="00931A5B"/>
    <w:rsid w:val="00A739D9"/>
    <w:rsid w:val="00E85BFF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67FD"/>
  <w15:chartTrackingRefBased/>
  <w15:docId w15:val="{4DA622FB-FB45-4EEB-9EEF-5D42D0F6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A7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A739D9"/>
    <w:rPr>
      <w:color w:val="0000FF"/>
      <w:u w:val="single"/>
    </w:rPr>
  </w:style>
  <w:style w:type="paragraph" w:customStyle="1" w:styleId="s3">
    <w:name w:val="s_3"/>
    <w:basedOn w:val="a"/>
    <w:rsid w:val="00A7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A7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6">
    <w:name w:val="s_16"/>
    <w:basedOn w:val="a"/>
    <w:rsid w:val="00A7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A7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A739D9"/>
  </w:style>
  <w:style w:type="paragraph" w:styleId="HTML">
    <w:name w:val="HTML Preformatted"/>
    <w:basedOn w:val="a"/>
    <w:link w:val="HTML0"/>
    <w:uiPriority w:val="99"/>
    <w:semiHidden/>
    <w:unhideWhenUsed/>
    <w:rsid w:val="00A7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9D9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s91">
    <w:name w:val="s_91"/>
    <w:basedOn w:val="a"/>
    <w:rsid w:val="00A7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Кривова</dc:creator>
  <cp:keywords/>
  <dc:description/>
  <cp:lastModifiedBy>Любовь Кривова</cp:lastModifiedBy>
  <cp:revision>1</cp:revision>
  <dcterms:created xsi:type="dcterms:W3CDTF">2024-02-21T12:56:00Z</dcterms:created>
  <dcterms:modified xsi:type="dcterms:W3CDTF">2024-02-21T13:05:00Z</dcterms:modified>
</cp:coreProperties>
</file>